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1F" w:rsidRDefault="00011F90">
      <w:pPr>
        <w:jc w:val="center"/>
        <w:rPr>
          <w:b/>
          <w:bCs/>
          <w:color w:val="000080"/>
          <w:sz w:val="36"/>
        </w:rPr>
      </w:pPr>
      <w:r>
        <w:rPr>
          <w:rFonts w:hint="eastAsia"/>
          <w:b/>
          <w:bCs/>
          <w:color w:val="000080"/>
          <w:sz w:val="36"/>
        </w:rPr>
        <w:t>开放式</w:t>
      </w:r>
      <w:r w:rsidR="006D021F">
        <w:rPr>
          <w:rFonts w:hint="eastAsia"/>
          <w:b/>
          <w:bCs/>
          <w:color w:val="000080"/>
          <w:sz w:val="36"/>
        </w:rPr>
        <w:t>基金转换申请表</w:t>
      </w:r>
    </w:p>
    <w:p w:rsidR="006D021F" w:rsidRDefault="006D021F">
      <w:pPr>
        <w:rPr>
          <w:rFonts w:eastAsia="黑体"/>
          <w:b/>
          <w:bCs/>
          <w:sz w:val="20"/>
        </w:rPr>
      </w:pPr>
      <w:r>
        <w:rPr>
          <w:rFonts w:eastAsia="黑体" w:hint="eastAsia"/>
          <w:b/>
          <w:bCs/>
          <w:sz w:val="20"/>
        </w:rPr>
        <w:t>南方基金管理有限公司提醒您在填写本表前详细阅读本公司所管理的开放式基金的《基金合同》及最新招募说明书。</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7"/>
        <w:gridCol w:w="22"/>
        <w:gridCol w:w="337"/>
        <w:gridCol w:w="337"/>
        <w:gridCol w:w="337"/>
        <w:gridCol w:w="337"/>
        <w:gridCol w:w="337"/>
        <w:gridCol w:w="337"/>
        <w:gridCol w:w="337"/>
        <w:gridCol w:w="337"/>
        <w:gridCol w:w="337"/>
        <w:gridCol w:w="337"/>
        <w:gridCol w:w="341"/>
        <w:gridCol w:w="1681"/>
        <w:gridCol w:w="965"/>
        <w:gridCol w:w="2977"/>
      </w:tblGrid>
      <w:tr w:rsidR="006D021F" w:rsidTr="00794821">
        <w:trPr>
          <w:cantSplit/>
          <w:trHeight w:val="298"/>
        </w:trPr>
        <w:tc>
          <w:tcPr>
            <w:tcW w:w="10774" w:type="dxa"/>
            <w:gridSpan w:val="17"/>
            <w:tcBorders>
              <w:top w:val="nil"/>
              <w:left w:val="nil"/>
              <w:right w:val="nil"/>
            </w:tcBorders>
            <w:vAlign w:val="center"/>
          </w:tcPr>
          <w:p w:rsidR="006D021F" w:rsidRDefault="006D021F">
            <w:pPr>
              <w:rPr>
                <w:b/>
                <w:bCs/>
                <w:color w:val="000080"/>
                <w:sz w:val="20"/>
              </w:rPr>
            </w:pPr>
            <w:r>
              <w:rPr>
                <w:rFonts w:hint="eastAsia"/>
                <w:b/>
                <w:bCs/>
                <w:color w:val="000080"/>
                <w:sz w:val="20"/>
              </w:rPr>
              <w:t>1</w:t>
            </w:r>
            <w:r>
              <w:rPr>
                <w:rFonts w:hint="eastAsia"/>
                <w:b/>
                <w:bCs/>
                <w:color w:val="000080"/>
                <w:sz w:val="20"/>
              </w:rPr>
              <w:t>．客户资料</w:t>
            </w:r>
          </w:p>
        </w:tc>
      </w:tr>
      <w:tr w:rsidR="006D021F" w:rsidTr="00794821">
        <w:trPr>
          <w:cantSplit/>
          <w:trHeight w:val="487"/>
        </w:trPr>
        <w:tc>
          <w:tcPr>
            <w:tcW w:w="1101" w:type="dxa"/>
            <w:vAlign w:val="center"/>
          </w:tcPr>
          <w:p w:rsidR="006D021F" w:rsidRDefault="006D021F">
            <w:pPr>
              <w:jc w:val="center"/>
              <w:rPr>
                <w:sz w:val="20"/>
              </w:rPr>
            </w:pPr>
            <w:r>
              <w:rPr>
                <w:rFonts w:hint="eastAsia"/>
                <w:sz w:val="20"/>
              </w:rPr>
              <w:t>申请人</w:t>
            </w:r>
          </w:p>
        </w:tc>
        <w:tc>
          <w:tcPr>
            <w:tcW w:w="4050" w:type="dxa"/>
            <w:gridSpan w:val="13"/>
            <w:vAlign w:val="center"/>
          </w:tcPr>
          <w:p w:rsidR="006D021F" w:rsidRDefault="006D021F">
            <w:pPr>
              <w:jc w:val="center"/>
              <w:rPr>
                <w:sz w:val="20"/>
              </w:rPr>
            </w:pPr>
          </w:p>
        </w:tc>
        <w:tc>
          <w:tcPr>
            <w:tcW w:w="2646" w:type="dxa"/>
            <w:gridSpan w:val="2"/>
            <w:vAlign w:val="center"/>
          </w:tcPr>
          <w:p w:rsidR="006D021F" w:rsidRDefault="006D021F">
            <w:pPr>
              <w:jc w:val="center"/>
              <w:rPr>
                <w:sz w:val="20"/>
              </w:rPr>
            </w:pPr>
            <w:r>
              <w:rPr>
                <w:rFonts w:hint="eastAsia"/>
                <w:sz w:val="20"/>
              </w:rPr>
              <w:t>证件类型及号码</w:t>
            </w:r>
          </w:p>
        </w:tc>
        <w:tc>
          <w:tcPr>
            <w:tcW w:w="2977" w:type="dxa"/>
            <w:vAlign w:val="center"/>
          </w:tcPr>
          <w:p w:rsidR="006D021F" w:rsidRDefault="006D021F">
            <w:pPr>
              <w:jc w:val="center"/>
              <w:rPr>
                <w:sz w:val="20"/>
              </w:rPr>
            </w:pPr>
          </w:p>
        </w:tc>
      </w:tr>
      <w:tr w:rsidR="006D021F" w:rsidTr="00794821">
        <w:trPr>
          <w:cantSplit/>
          <w:trHeight w:val="371"/>
        </w:trPr>
        <w:tc>
          <w:tcPr>
            <w:tcW w:w="1101" w:type="dxa"/>
            <w:vAlign w:val="center"/>
          </w:tcPr>
          <w:p w:rsidR="006D021F" w:rsidRDefault="006D021F">
            <w:pPr>
              <w:jc w:val="center"/>
              <w:rPr>
                <w:sz w:val="20"/>
              </w:rPr>
            </w:pPr>
            <w:r>
              <w:rPr>
                <w:rFonts w:hint="eastAsia"/>
                <w:sz w:val="20"/>
              </w:rPr>
              <w:t>经办人</w:t>
            </w:r>
          </w:p>
        </w:tc>
        <w:tc>
          <w:tcPr>
            <w:tcW w:w="4050" w:type="dxa"/>
            <w:gridSpan w:val="13"/>
            <w:vAlign w:val="center"/>
          </w:tcPr>
          <w:p w:rsidR="006D021F" w:rsidRDefault="006D021F">
            <w:pPr>
              <w:jc w:val="center"/>
              <w:rPr>
                <w:sz w:val="20"/>
              </w:rPr>
            </w:pPr>
          </w:p>
        </w:tc>
        <w:tc>
          <w:tcPr>
            <w:tcW w:w="2646" w:type="dxa"/>
            <w:gridSpan w:val="2"/>
            <w:vAlign w:val="center"/>
          </w:tcPr>
          <w:p w:rsidR="006D021F" w:rsidRDefault="006D021F" w:rsidP="00E05556">
            <w:pPr>
              <w:ind w:rightChars="97" w:right="175"/>
              <w:jc w:val="center"/>
              <w:rPr>
                <w:sz w:val="20"/>
              </w:rPr>
            </w:pPr>
            <w:r>
              <w:rPr>
                <w:rFonts w:hint="eastAsia"/>
                <w:sz w:val="20"/>
              </w:rPr>
              <w:t>经办人证件类型及号码</w:t>
            </w:r>
          </w:p>
        </w:tc>
        <w:tc>
          <w:tcPr>
            <w:tcW w:w="2977" w:type="dxa"/>
            <w:vAlign w:val="center"/>
          </w:tcPr>
          <w:p w:rsidR="006D021F" w:rsidRDefault="006D021F">
            <w:pPr>
              <w:jc w:val="center"/>
              <w:rPr>
                <w:sz w:val="20"/>
              </w:rPr>
            </w:pPr>
          </w:p>
        </w:tc>
      </w:tr>
      <w:tr w:rsidR="006D021F" w:rsidTr="00794821">
        <w:trPr>
          <w:cantSplit/>
          <w:trHeight w:val="419"/>
        </w:trPr>
        <w:tc>
          <w:tcPr>
            <w:tcW w:w="1101" w:type="dxa"/>
            <w:vAlign w:val="center"/>
          </w:tcPr>
          <w:p w:rsidR="006D021F" w:rsidRDefault="006D021F">
            <w:pPr>
              <w:jc w:val="center"/>
              <w:rPr>
                <w:sz w:val="20"/>
              </w:rPr>
            </w:pPr>
            <w:r>
              <w:rPr>
                <w:rFonts w:hint="eastAsia"/>
                <w:sz w:val="20"/>
              </w:rPr>
              <w:t>基金账号</w:t>
            </w:r>
          </w:p>
        </w:tc>
        <w:tc>
          <w:tcPr>
            <w:tcW w:w="339" w:type="dxa"/>
            <w:gridSpan w:val="2"/>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37" w:type="dxa"/>
            <w:vAlign w:val="center"/>
          </w:tcPr>
          <w:p w:rsidR="006D021F" w:rsidRDefault="006D021F">
            <w:pPr>
              <w:jc w:val="center"/>
              <w:rPr>
                <w:sz w:val="20"/>
              </w:rPr>
            </w:pPr>
          </w:p>
        </w:tc>
        <w:tc>
          <w:tcPr>
            <w:tcW w:w="341" w:type="dxa"/>
            <w:vAlign w:val="center"/>
          </w:tcPr>
          <w:p w:rsidR="006D021F" w:rsidRDefault="006D021F">
            <w:pPr>
              <w:jc w:val="center"/>
              <w:rPr>
                <w:sz w:val="20"/>
              </w:rPr>
            </w:pPr>
          </w:p>
        </w:tc>
        <w:tc>
          <w:tcPr>
            <w:tcW w:w="2646" w:type="dxa"/>
            <w:gridSpan w:val="2"/>
            <w:vAlign w:val="center"/>
          </w:tcPr>
          <w:p w:rsidR="006D021F" w:rsidRDefault="006D021F">
            <w:pPr>
              <w:jc w:val="center"/>
              <w:rPr>
                <w:sz w:val="20"/>
              </w:rPr>
            </w:pPr>
            <w:r>
              <w:rPr>
                <w:rFonts w:hint="eastAsia"/>
                <w:sz w:val="20"/>
              </w:rPr>
              <w:t>联系电话</w:t>
            </w:r>
          </w:p>
        </w:tc>
        <w:tc>
          <w:tcPr>
            <w:tcW w:w="2977" w:type="dxa"/>
            <w:vAlign w:val="center"/>
          </w:tcPr>
          <w:p w:rsidR="006D021F" w:rsidRDefault="006D021F">
            <w:pPr>
              <w:jc w:val="center"/>
              <w:rPr>
                <w:sz w:val="20"/>
              </w:rPr>
            </w:pPr>
          </w:p>
        </w:tc>
      </w:tr>
      <w:tr w:rsidR="006D021F" w:rsidTr="00794821">
        <w:trPr>
          <w:cantSplit/>
          <w:trHeight w:val="284"/>
        </w:trPr>
        <w:tc>
          <w:tcPr>
            <w:tcW w:w="10774" w:type="dxa"/>
            <w:gridSpan w:val="17"/>
            <w:tcBorders>
              <w:left w:val="nil"/>
              <w:right w:val="nil"/>
            </w:tcBorders>
            <w:vAlign w:val="center"/>
          </w:tcPr>
          <w:p w:rsidR="006D021F" w:rsidRDefault="006D021F">
            <w:pPr>
              <w:rPr>
                <w:b/>
                <w:bCs/>
                <w:color w:val="000080"/>
                <w:sz w:val="20"/>
              </w:rPr>
            </w:pPr>
            <w:r>
              <w:rPr>
                <w:rFonts w:hint="eastAsia"/>
                <w:b/>
                <w:bCs/>
                <w:color w:val="000080"/>
                <w:sz w:val="20"/>
              </w:rPr>
              <w:t>2</w:t>
            </w:r>
            <w:r>
              <w:rPr>
                <w:rFonts w:hint="eastAsia"/>
                <w:b/>
                <w:bCs/>
                <w:color w:val="000080"/>
                <w:sz w:val="20"/>
              </w:rPr>
              <w:t>．转换信息</w:t>
            </w:r>
          </w:p>
        </w:tc>
      </w:tr>
      <w:tr w:rsidR="006D021F" w:rsidTr="00794821">
        <w:trPr>
          <w:cantSplit/>
          <w:trHeight w:val="410"/>
        </w:trPr>
        <w:tc>
          <w:tcPr>
            <w:tcW w:w="1418" w:type="dxa"/>
            <w:gridSpan w:val="2"/>
            <w:vAlign w:val="center"/>
          </w:tcPr>
          <w:p w:rsidR="006D021F" w:rsidRDefault="006D021F">
            <w:pPr>
              <w:jc w:val="center"/>
              <w:rPr>
                <w:sz w:val="20"/>
              </w:rPr>
            </w:pPr>
            <w:r>
              <w:rPr>
                <w:rFonts w:hint="eastAsia"/>
                <w:sz w:val="20"/>
              </w:rPr>
              <w:t>转出基金名称</w:t>
            </w:r>
          </w:p>
        </w:tc>
        <w:tc>
          <w:tcPr>
            <w:tcW w:w="3733" w:type="dxa"/>
            <w:gridSpan w:val="12"/>
            <w:vAlign w:val="center"/>
          </w:tcPr>
          <w:p w:rsidR="006D021F" w:rsidRDefault="006D021F">
            <w:pPr>
              <w:jc w:val="center"/>
              <w:rPr>
                <w:sz w:val="20"/>
              </w:rPr>
            </w:pPr>
          </w:p>
        </w:tc>
        <w:tc>
          <w:tcPr>
            <w:tcW w:w="1681" w:type="dxa"/>
            <w:vAlign w:val="center"/>
          </w:tcPr>
          <w:p w:rsidR="006D021F" w:rsidRDefault="006D021F">
            <w:pPr>
              <w:jc w:val="center"/>
              <w:rPr>
                <w:sz w:val="20"/>
              </w:rPr>
            </w:pPr>
            <w:r>
              <w:rPr>
                <w:rFonts w:hint="eastAsia"/>
                <w:sz w:val="20"/>
              </w:rPr>
              <w:t>转出基金代码</w:t>
            </w:r>
          </w:p>
        </w:tc>
        <w:tc>
          <w:tcPr>
            <w:tcW w:w="3942" w:type="dxa"/>
            <w:gridSpan w:val="2"/>
            <w:vAlign w:val="center"/>
          </w:tcPr>
          <w:p w:rsidR="006D021F" w:rsidRDefault="006D021F"/>
        </w:tc>
      </w:tr>
      <w:tr w:rsidR="006D021F" w:rsidTr="00794821">
        <w:trPr>
          <w:cantSplit/>
          <w:trHeight w:val="430"/>
        </w:trPr>
        <w:tc>
          <w:tcPr>
            <w:tcW w:w="1418" w:type="dxa"/>
            <w:gridSpan w:val="2"/>
            <w:vAlign w:val="center"/>
          </w:tcPr>
          <w:p w:rsidR="006D021F" w:rsidRDefault="006D021F">
            <w:pPr>
              <w:jc w:val="center"/>
              <w:rPr>
                <w:sz w:val="20"/>
              </w:rPr>
            </w:pPr>
            <w:r>
              <w:rPr>
                <w:rFonts w:hint="eastAsia"/>
                <w:sz w:val="20"/>
              </w:rPr>
              <w:t>转入基金名称</w:t>
            </w:r>
          </w:p>
        </w:tc>
        <w:tc>
          <w:tcPr>
            <w:tcW w:w="3733" w:type="dxa"/>
            <w:gridSpan w:val="12"/>
            <w:vAlign w:val="center"/>
          </w:tcPr>
          <w:p w:rsidR="006D021F" w:rsidRDefault="006D021F">
            <w:pPr>
              <w:jc w:val="center"/>
              <w:rPr>
                <w:sz w:val="20"/>
              </w:rPr>
            </w:pPr>
          </w:p>
        </w:tc>
        <w:tc>
          <w:tcPr>
            <w:tcW w:w="1681" w:type="dxa"/>
            <w:vAlign w:val="center"/>
          </w:tcPr>
          <w:p w:rsidR="006D021F" w:rsidRDefault="006D021F">
            <w:pPr>
              <w:jc w:val="center"/>
              <w:rPr>
                <w:sz w:val="20"/>
              </w:rPr>
            </w:pPr>
            <w:r>
              <w:rPr>
                <w:rFonts w:hint="eastAsia"/>
                <w:sz w:val="20"/>
              </w:rPr>
              <w:t>转入基金代码</w:t>
            </w:r>
          </w:p>
        </w:tc>
        <w:tc>
          <w:tcPr>
            <w:tcW w:w="3942" w:type="dxa"/>
            <w:gridSpan w:val="2"/>
            <w:vAlign w:val="center"/>
          </w:tcPr>
          <w:p w:rsidR="006D021F" w:rsidRDefault="006D021F"/>
        </w:tc>
      </w:tr>
      <w:tr w:rsidR="006D021F" w:rsidTr="00794821">
        <w:trPr>
          <w:cantSplit/>
          <w:trHeight w:val="502"/>
        </w:trPr>
        <w:tc>
          <w:tcPr>
            <w:tcW w:w="1418" w:type="dxa"/>
            <w:gridSpan w:val="2"/>
            <w:vAlign w:val="center"/>
          </w:tcPr>
          <w:p w:rsidR="006D021F" w:rsidRPr="001228A4" w:rsidRDefault="00EE6921">
            <w:pPr>
              <w:rPr>
                <w:sz w:val="15"/>
                <w:szCs w:val="15"/>
              </w:rPr>
            </w:pPr>
            <w:r w:rsidRPr="001228A4">
              <w:rPr>
                <w:rFonts w:hint="eastAsia"/>
                <w:sz w:val="15"/>
                <w:szCs w:val="15"/>
              </w:rPr>
              <w:t>转换份额</w:t>
            </w:r>
            <w:r w:rsidRPr="001228A4">
              <w:rPr>
                <w:rFonts w:hint="eastAsia"/>
                <w:sz w:val="15"/>
                <w:szCs w:val="15"/>
              </w:rPr>
              <w:t xml:space="preserve"> </w:t>
            </w:r>
            <w:r w:rsidR="006D021F" w:rsidRPr="001228A4">
              <w:rPr>
                <w:rFonts w:hint="eastAsia"/>
                <w:sz w:val="15"/>
                <w:szCs w:val="15"/>
              </w:rPr>
              <w:t>(</w:t>
            </w:r>
            <w:r w:rsidR="006D021F" w:rsidRPr="001228A4">
              <w:rPr>
                <w:rFonts w:hint="eastAsia"/>
                <w:sz w:val="15"/>
                <w:szCs w:val="15"/>
              </w:rPr>
              <w:t>大写</w:t>
            </w:r>
            <w:r w:rsidR="006D021F" w:rsidRPr="001228A4">
              <w:rPr>
                <w:rFonts w:hint="eastAsia"/>
                <w:sz w:val="15"/>
                <w:szCs w:val="15"/>
              </w:rPr>
              <w:t>)</w:t>
            </w:r>
          </w:p>
        </w:tc>
        <w:tc>
          <w:tcPr>
            <w:tcW w:w="9356" w:type="dxa"/>
            <w:gridSpan w:val="15"/>
            <w:vAlign w:val="center"/>
          </w:tcPr>
          <w:p w:rsidR="006D021F" w:rsidRDefault="006D021F">
            <w:pPr>
              <w:jc w:val="left"/>
              <w:rPr>
                <w:sz w:val="20"/>
              </w:rPr>
            </w:pPr>
            <w:r>
              <w:rPr>
                <w:rFonts w:hint="eastAsia"/>
                <w:sz w:val="20"/>
              </w:rPr>
              <w:t xml:space="preserve">  </w:t>
            </w:r>
            <w:proofErr w:type="gramStart"/>
            <w:r w:rsidR="00BD1672">
              <w:rPr>
                <w:rFonts w:hint="eastAsia"/>
                <w:sz w:val="20"/>
              </w:rPr>
              <w:t>佰</w:t>
            </w:r>
            <w:proofErr w:type="gramEnd"/>
            <w:r w:rsidR="001933F4">
              <w:rPr>
                <w:rFonts w:hint="eastAsia"/>
                <w:sz w:val="20"/>
              </w:rPr>
              <w:t xml:space="preserve"> </w:t>
            </w:r>
            <w:r w:rsidR="00BD1672">
              <w:rPr>
                <w:rFonts w:hint="eastAsia"/>
                <w:sz w:val="20"/>
              </w:rPr>
              <w:t xml:space="preserve">  </w:t>
            </w:r>
            <w:r w:rsidR="00794821">
              <w:rPr>
                <w:rFonts w:hint="eastAsia"/>
                <w:sz w:val="20"/>
              </w:rPr>
              <w:t>拾</w:t>
            </w:r>
            <w:r>
              <w:rPr>
                <w:rFonts w:hint="eastAsia"/>
                <w:sz w:val="20"/>
              </w:rPr>
              <w:t xml:space="preserve">   </w:t>
            </w:r>
            <w:r>
              <w:rPr>
                <w:rFonts w:hint="eastAsia"/>
                <w:sz w:val="20"/>
              </w:rPr>
              <w:t>亿</w:t>
            </w:r>
            <w:r>
              <w:rPr>
                <w:rFonts w:hint="eastAsia"/>
                <w:sz w:val="20"/>
              </w:rPr>
              <w:t xml:space="preserve">   </w:t>
            </w:r>
            <w:proofErr w:type="gramStart"/>
            <w:r>
              <w:rPr>
                <w:rFonts w:hint="eastAsia"/>
                <w:sz w:val="20"/>
              </w:rPr>
              <w:t>仟</w:t>
            </w:r>
            <w:proofErr w:type="gramEnd"/>
            <w:r>
              <w:rPr>
                <w:rFonts w:hint="eastAsia"/>
                <w:sz w:val="20"/>
              </w:rPr>
              <w:t xml:space="preserve">   </w:t>
            </w:r>
            <w:proofErr w:type="gramStart"/>
            <w:r>
              <w:rPr>
                <w:rFonts w:hint="eastAsia"/>
                <w:sz w:val="20"/>
              </w:rPr>
              <w:t>佰</w:t>
            </w:r>
            <w:proofErr w:type="gramEnd"/>
            <w:r>
              <w:rPr>
                <w:rFonts w:hint="eastAsia"/>
                <w:sz w:val="20"/>
              </w:rPr>
              <w:t xml:space="preserve">   </w:t>
            </w:r>
            <w:r>
              <w:rPr>
                <w:rFonts w:hint="eastAsia"/>
                <w:sz w:val="20"/>
              </w:rPr>
              <w:t>拾</w:t>
            </w:r>
            <w:r>
              <w:rPr>
                <w:rFonts w:hint="eastAsia"/>
                <w:sz w:val="20"/>
              </w:rPr>
              <w:t xml:space="preserve">   </w:t>
            </w:r>
            <w:r>
              <w:rPr>
                <w:rFonts w:hint="eastAsia"/>
                <w:sz w:val="20"/>
              </w:rPr>
              <w:t>万</w:t>
            </w:r>
            <w:r>
              <w:rPr>
                <w:rFonts w:hint="eastAsia"/>
                <w:sz w:val="20"/>
              </w:rPr>
              <w:t xml:space="preserve">   </w:t>
            </w:r>
            <w:proofErr w:type="gramStart"/>
            <w:r>
              <w:rPr>
                <w:rFonts w:hint="eastAsia"/>
                <w:sz w:val="20"/>
              </w:rPr>
              <w:t>仟</w:t>
            </w:r>
            <w:proofErr w:type="gramEnd"/>
            <w:r>
              <w:rPr>
                <w:rFonts w:hint="eastAsia"/>
                <w:sz w:val="20"/>
              </w:rPr>
              <w:t xml:space="preserve">   </w:t>
            </w:r>
            <w:proofErr w:type="gramStart"/>
            <w:r>
              <w:rPr>
                <w:rFonts w:hint="eastAsia"/>
                <w:sz w:val="20"/>
              </w:rPr>
              <w:t>佰</w:t>
            </w:r>
            <w:proofErr w:type="gramEnd"/>
            <w:r>
              <w:rPr>
                <w:rFonts w:hint="eastAsia"/>
                <w:sz w:val="20"/>
              </w:rPr>
              <w:t xml:space="preserve">   </w:t>
            </w:r>
            <w:r>
              <w:rPr>
                <w:rFonts w:hint="eastAsia"/>
                <w:sz w:val="20"/>
              </w:rPr>
              <w:t>拾</w:t>
            </w:r>
            <w:r>
              <w:rPr>
                <w:rFonts w:hint="eastAsia"/>
                <w:sz w:val="20"/>
              </w:rPr>
              <w:t xml:space="preserve">   </w:t>
            </w:r>
            <w:r>
              <w:rPr>
                <w:rFonts w:hint="eastAsia"/>
                <w:sz w:val="20"/>
              </w:rPr>
              <w:t>元</w:t>
            </w:r>
            <w:r>
              <w:rPr>
                <w:rFonts w:hint="eastAsia"/>
                <w:sz w:val="20"/>
              </w:rPr>
              <w:t xml:space="preserve">   </w:t>
            </w:r>
            <w:r>
              <w:rPr>
                <w:rFonts w:hint="eastAsia"/>
                <w:sz w:val="20"/>
              </w:rPr>
              <w:t>角</w:t>
            </w:r>
            <w:r>
              <w:rPr>
                <w:rFonts w:hint="eastAsia"/>
                <w:sz w:val="20"/>
              </w:rPr>
              <w:t xml:space="preserve">   </w:t>
            </w:r>
            <w:r>
              <w:rPr>
                <w:rFonts w:hint="eastAsia"/>
                <w:sz w:val="20"/>
              </w:rPr>
              <w:t>分</w:t>
            </w:r>
          </w:p>
        </w:tc>
      </w:tr>
      <w:tr w:rsidR="00913DAE" w:rsidTr="00794821">
        <w:trPr>
          <w:cantSplit/>
          <w:trHeight w:val="799"/>
        </w:trPr>
        <w:tc>
          <w:tcPr>
            <w:tcW w:w="1418" w:type="dxa"/>
            <w:gridSpan w:val="2"/>
            <w:vAlign w:val="center"/>
          </w:tcPr>
          <w:p w:rsidR="00913DAE" w:rsidRPr="001228A4" w:rsidRDefault="00EE6921">
            <w:pPr>
              <w:rPr>
                <w:sz w:val="15"/>
                <w:szCs w:val="15"/>
              </w:rPr>
            </w:pPr>
            <w:r w:rsidRPr="001228A4">
              <w:rPr>
                <w:rFonts w:hint="eastAsia"/>
                <w:sz w:val="15"/>
                <w:szCs w:val="15"/>
              </w:rPr>
              <w:t>转换份额</w:t>
            </w:r>
            <w:r w:rsidRPr="001228A4">
              <w:rPr>
                <w:rFonts w:hint="eastAsia"/>
                <w:sz w:val="15"/>
                <w:szCs w:val="15"/>
              </w:rPr>
              <w:t xml:space="preserve"> </w:t>
            </w:r>
            <w:r w:rsidR="00913DAE" w:rsidRPr="001228A4">
              <w:rPr>
                <w:rFonts w:hint="eastAsia"/>
                <w:sz w:val="15"/>
                <w:szCs w:val="15"/>
              </w:rPr>
              <w:t>(</w:t>
            </w:r>
            <w:r w:rsidR="00913DAE" w:rsidRPr="001228A4">
              <w:rPr>
                <w:rFonts w:hint="eastAsia"/>
                <w:sz w:val="15"/>
                <w:szCs w:val="15"/>
              </w:rPr>
              <w:t>小写</w:t>
            </w:r>
            <w:bookmarkStart w:id="0" w:name="_GoBack"/>
            <w:bookmarkEnd w:id="0"/>
            <w:r w:rsidR="00913DAE" w:rsidRPr="001228A4">
              <w:rPr>
                <w:rFonts w:hint="eastAsia"/>
                <w:sz w:val="15"/>
                <w:szCs w:val="15"/>
              </w:rPr>
              <w:t>)</w:t>
            </w:r>
          </w:p>
        </w:tc>
        <w:tc>
          <w:tcPr>
            <w:tcW w:w="9356" w:type="dxa"/>
            <w:gridSpan w:val="15"/>
            <w:tcBorders>
              <w:bottom w:val="nil"/>
            </w:tcBorders>
            <w:vAlign w:val="center"/>
          </w:tcPr>
          <w:tbl>
            <w:tblPr>
              <w:tblpPr w:leftFromText="180" w:rightFromText="180" w:vertAnchor="text" w:horzAnchor="margin" w:tblpX="-142" w:tblpY="-252"/>
              <w:tblOverlap w:val="never"/>
              <w:tblW w:w="0" w:type="auto"/>
              <w:tblBorders>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1"/>
              <w:gridCol w:w="491"/>
              <w:gridCol w:w="491"/>
              <w:gridCol w:w="491"/>
              <w:gridCol w:w="491"/>
              <w:gridCol w:w="491"/>
              <w:gridCol w:w="491"/>
              <w:gridCol w:w="491"/>
              <w:gridCol w:w="491"/>
              <w:gridCol w:w="491"/>
              <w:gridCol w:w="491"/>
              <w:gridCol w:w="491"/>
              <w:gridCol w:w="548"/>
            </w:tblGrid>
            <w:tr w:rsidR="00BD1672" w:rsidTr="007820FC">
              <w:trPr>
                <w:trHeight w:val="264"/>
              </w:trPr>
              <w:tc>
                <w:tcPr>
                  <w:tcW w:w="491" w:type="dxa"/>
                  <w:tcBorders>
                    <w:top w:val="single" w:sz="4" w:space="0" w:color="auto"/>
                    <w:left w:val="nil"/>
                  </w:tcBorders>
                  <w:shd w:val="clear" w:color="auto" w:fill="FFFFFF"/>
                </w:tcPr>
                <w:p w:rsidR="00BD1672" w:rsidRDefault="00BD1672" w:rsidP="00BD1672">
                  <w:pPr>
                    <w:widowControl/>
                    <w:ind w:leftChars="-87" w:left="-157"/>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佰</w:t>
                  </w:r>
                </w:p>
              </w:tc>
              <w:tc>
                <w:tcPr>
                  <w:tcW w:w="491" w:type="dxa"/>
                  <w:tcBorders>
                    <w:top w:val="single" w:sz="4" w:space="0" w:color="auto"/>
                    <w:left w:val="nil"/>
                  </w:tcBorders>
                  <w:shd w:val="clear" w:color="auto" w:fill="FFFFFF"/>
                  <w:vAlign w:val="center"/>
                </w:tcPr>
                <w:p w:rsidR="00BD1672" w:rsidRDefault="00794821" w:rsidP="00BD1672">
                  <w:pPr>
                    <w:widowControl/>
                    <w:ind w:leftChars="-87" w:left="-157"/>
                    <w:jc w:val="right"/>
                    <w:textAlignment w:val="center"/>
                    <w:rPr>
                      <w:rFonts w:ascii="宋体" w:hAnsi="宋体" w:cs="宋体"/>
                      <w:color w:val="000000"/>
                      <w:sz w:val="20"/>
                      <w:szCs w:val="20"/>
                    </w:rPr>
                  </w:pPr>
                  <w:r>
                    <w:rPr>
                      <w:rFonts w:ascii="宋体" w:hAnsi="宋体" w:cs="宋体" w:hint="eastAsia"/>
                      <w:color w:val="000000"/>
                      <w:kern w:val="0"/>
                      <w:sz w:val="20"/>
                      <w:szCs w:val="20"/>
                    </w:rPr>
                    <w:t>拾</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亿</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仟</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佰</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拾</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万</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仟</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佰</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拾</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元</w:t>
                  </w:r>
                </w:p>
              </w:tc>
              <w:tc>
                <w:tcPr>
                  <w:tcW w:w="491" w:type="dxa"/>
                  <w:tcBorders>
                    <w:top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角</w:t>
                  </w:r>
                </w:p>
              </w:tc>
              <w:tc>
                <w:tcPr>
                  <w:tcW w:w="548" w:type="dxa"/>
                  <w:tcBorders>
                    <w:top w:val="single" w:sz="4" w:space="0" w:color="auto"/>
                    <w:right w:val="single" w:sz="4" w:space="0" w:color="auto"/>
                  </w:tcBorders>
                  <w:shd w:val="clear" w:color="auto" w:fill="FFFFFF"/>
                  <w:vAlign w:val="center"/>
                </w:tcPr>
                <w:p w:rsidR="00BD1672" w:rsidRDefault="00BD1672" w:rsidP="00BD167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分</w:t>
                  </w:r>
                </w:p>
              </w:tc>
            </w:tr>
            <w:tr w:rsidR="00BD1672" w:rsidTr="007820FC">
              <w:trPr>
                <w:trHeight w:val="447"/>
              </w:trPr>
              <w:tc>
                <w:tcPr>
                  <w:tcW w:w="491" w:type="dxa"/>
                  <w:tcBorders>
                    <w:left w:val="nil"/>
                    <w:bottom w:val="nil"/>
                  </w:tcBorders>
                  <w:shd w:val="clear" w:color="auto" w:fill="FFFFFF"/>
                </w:tcPr>
                <w:p w:rsidR="00BD1672" w:rsidRDefault="00BD1672">
                  <w:pPr>
                    <w:jc w:val="left"/>
                    <w:rPr>
                      <w:rFonts w:ascii="宋体" w:hAnsi="宋体" w:cs="宋体"/>
                      <w:color w:val="000000"/>
                      <w:sz w:val="20"/>
                      <w:szCs w:val="20"/>
                    </w:rPr>
                  </w:pPr>
                </w:p>
              </w:tc>
              <w:tc>
                <w:tcPr>
                  <w:tcW w:w="491" w:type="dxa"/>
                  <w:tcBorders>
                    <w:left w:val="nil"/>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491" w:type="dxa"/>
                  <w:tcBorders>
                    <w:bottom w:val="nil"/>
                  </w:tcBorders>
                  <w:shd w:val="clear" w:color="auto" w:fill="FFFFFF"/>
                  <w:vAlign w:val="center"/>
                </w:tcPr>
                <w:p w:rsidR="00BD1672" w:rsidRDefault="00BD1672">
                  <w:pPr>
                    <w:jc w:val="left"/>
                    <w:rPr>
                      <w:rFonts w:ascii="宋体" w:hAnsi="宋体" w:cs="宋体"/>
                      <w:color w:val="000000"/>
                      <w:sz w:val="20"/>
                      <w:szCs w:val="20"/>
                    </w:rPr>
                  </w:pPr>
                </w:p>
              </w:tc>
              <w:tc>
                <w:tcPr>
                  <w:tcW w:w="548" w:type="dxa"/>
                  <w:tcBorders>
                    <w:bottom w:val="nil"/>
                    <w:right w:val="single" w:sz="4" w:space="0" w:color="000000"/>
                  </w:tcBorders>
                  <w:shd w:val="clear" w:color="auto" w:fill="FFFFFF"/>
                  <w:vAlign w:val="center"/>
                </w:tcPr>
                <w:p w:rsidR="00BD1672" w:rsidRDefault="00BD1672">
                  <w:pPr>
                    <w:rPr>
                      <w:rFonts w:ascii="宋体" w:hAnsi="宋体" w:cs="宋体"/>
                      <w:color w:val="000000"/>
                      <w:sz w:val="22"/>
                      <w:szCs w:val="22"/>
                    </w:rPr>
                  </w:pPr>
                </w:p>
              </w:tc>
            </w:tr>
          </w:tbl>
          <w:p w:rsidR="00913DAE" w:rsidRDefault="00913DAE" w:rsidP="00913DAE">
            <w:pPr>
              <w:jc w:val="left"/>
              <w:rPr>
                <w:sz w:val="20"/>
              </w:rPr>
            </w:pPr>
          </w:p>
        </w:tc>
      </w:tr>
      <w:tr w:rsidR="006D021F" w:rsidTr="00794821">
        <w:trPr>
          <w:cantSplit/>
          <w:trHeight w:val="2128"/>
        </w:trPr>
        <w:tc>
          <w:tcPr>
            <w:tcW w:w="10774" w:type="dxa"/>
            <w:gridSpan w:val="17"/>
            <w:tcBorders>
              <w:top w:val="single" w:sz="4" w:space="0" w:color="auto"/>
              <w:left w:val="nil"/>
              <w:right w:val="nil"/>
            </w:tcBorders>
            <w:vAlign w:val="center"/>
          </w:tcPr>
          <w:p w:rsidR="006D021F" w:rsidRDefault="006D021F">
            <w:pPr>
              <w:rPr>
                <w:b/>
                <w:bCs/>
                <w:color w:val="000080"/>
                <w:sz w:val="20"/>
              </w:rPr>
            </w:pPr>
            <w:r>
              <w:rPr>
                <w:rFonts w:hint="eastAsia"/>
                <w:b/>
                <w:bCs/>
                <w:color w:val="000080"/>
                <w:sz w:val="20"/>
              </w:rPr>
              <w:t>3</w:t>
            </w:r>
            <w:r>
              <w:rPr>
                <w:rFonts w:hint="eastAsia"/>
                <w:b/>
                <w:bCs/>
                <w:color w:val="000080"/>
                <w:sz w:val="20"/>
              </w:rPr>
              <w:t>．风险测评</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9"/>
              <w:gridCol w:w="2816"/>
            </w:tblGrid>
            <w:tr w:rsidR="006D021F" w:rsidTr="00794821">
              <w:trPr>
                <w:cantSplit/>
                <w:trHeight w:val="338"/>
              </w:trPr>
              <w:tc>
                <w:tcPr>
                  <w:tcW w:w="7849" w:type="dxa"/>
                  <w:vMerge w:val="restart"/>
                  <w:vAlign w:val="center"/>
                </w:tcPr>
                <w:p w:rsidR="006D021F" w:rsidRDefault="006D021F">
                  <w:pPr>
                    <w:jc w:val="center"/>
                    <w:rPr>
                      <w:sz w:val="20"/>
                    </w:rPr>
                  </w:pPr>
                  <w:r>
                    <w:rPr>
                      <w:rFonts w:hint="eastAsia"/>
                      <w:sz w:val="20"/>
                    </w:rPr>
                    <w:t>如果您以前未进行过南方基金投资人风险测评，是否现在进行？</w:t>
                  </w:r>
                </w:p>
                <w:p w:rsidR="006D021F" w:rsidRDefault="006D021F">
                  <w:pPr>
                    <w:jc w:val="center"/>
                    <w:rPr>
                      <w:sz w:val="20"/>
                    </w:rPr>
                  </w:pPr>
                  <w:r>
                    <w:rPr>
                      <w:rFonts w:hint="eastAsia"/>
                      <w:sz w:val="20"/>
                    </w:rPr>
                    <w:t>如不选择将默认为不进行测评，我司将根据您以往的交易记录评价您的风险等级。</w:t>
                  </w:r>
                </w:p>
              </w:tc>
              <w:tc>
                <w:tcPr>
                  <w:tcW w:w="2816" w:type="dxa"/>
                  <w:vAlign w:val="center"/>
                </w:tcPr>
                <w:p w:rsidR="006D021F" w:rsidRDefault="006D021F">
                  <w:pPr>
                    <w:jc w:val="center"/>
                    <w:rPr>
                      <w:sz w:val="20"/>
                    </w:rPr>
                  </w:pPr>
                  <w:r>
                    <w:rPr>
                      <w:rFonts w:hint="eastAsia"/>
                      <w:sz w:val="20"/>
                    </w:rPr>
                    <w:t>是□</w:t>
                  </w:r>
                </w:p>
              </w:tc>
            </w:tr>
            <w:tr w:rsidR="006D021F" w:rsidTr="00794821">
              <w:trPr>
                <w:cantSplit/>
                <w:trHeight w:val="161"/>
              </w:trPr>
              <w:tc>
                <w:tcPr>
                  <w:tcW w:w="7849" w:type="dxa"/>
                  <w:vMerge/>
                  <w:vAlign w:val="center"/>
                </w:tcPr>
                <w:p w:rsidR="006D021F" w:rsidRDefault="006D021F">
                  <w:pPr>
                    <w:jc w:val="center"/>
                    <w:rPr>
                      <w:sz w:val="20"/>
                    </w:rPr>
                  </w:pPr>
                </w:p>
              </w:tc>
              <w:tc>
                <w:tcPr>
                  <w:tcW w:w="2816" w:type="dxa"/>
                  <w:vAlign w:val="center"/>
                </w:tcPr>
                <w:p w:rsidR="006D021F" w:rsidRDefault="006D021F">
                  <w:pPr>
                    <w:jc w:val="center"/>
                    <w:rPr>
                      <w:sz w:val="20"/>
                    </w:rPr>
                  </w:pPr>
                  <w:r>
                    <w:rPr>
                      <w:rFonts w:hint="eastAsia"/>
                      <w:sz w:val="20"/>
                    </w:rPr>
                    <w:t>否□</w:t>
                  </w:r>
                </w:p>
              </w:tc>
            </w:tr>
          </w:tbl>
          <w:p w:rsidR="006D021F" w:rsidRDefault="006D021F">
            <w:pPr>
              <w:rPr>
                <w:b/>
                <w:bCs/>
                <w:color w:val="000080"/>
                <w:sz w:val="20"/>
              </w:rPr>
            </w:pPr>
            <w:r>
              <w:rPr>
                <w:rFonts w:hint="eastAsia"/>
                <w:b/>
                <w:bCs/>
                <w:color w:val="000080"/>
                <w:sz w:val="20"/>
              </w:rPr>
              <w:t>4</w:t>
            </w:r>
            <w:r>
              <w:rPr>
                <w:rFonts w:hint="eastAsia"/>
                <w:b/>
                <w:bCs/>
                <w:color w:val="000080"/>
                <w:sz w:val="20"/>
              </w:rPr>
              <w:t>．风险提示</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9"/>
              <w:gridCol w:w="2816"/>
            </w:tblGrid>
            <w:tr w:rsidR="006D021F" w:rsidTr="00794821">
              <w:trPr>
                <w:cantSplit/>
                <w:trHeight w:val="340"/>
              </w:trPr>
              <w:tc>
                <w:tcPr>
                  <w:tcW w:w="7849" w:type="dxa"/>
                  <w:vMerge w:val="restart"/>
                  <w:vAlign w:val="center"/>
                </w:tcPr>
                <w:p w:rsidR="006D021F" w:rsidRDefault="006D021F">
                  <w:pPr>
                    <w:jc w:val="center"/>
                    <w:rPr>
                      <w:sz w:val="20"/>
                    </w:rPr>
                  </w:pPr>
                  <w:r>
                    <w:rPr>
                      <w:rFonts w:hint="eastAsia"/>
                      <w:sz w:val="20"/>
                    </w:rPr>
                    <w:t>如果您选择认（申）购的基金风险类型高于您的风险测评等级，是否选择继续认（申）购？</w:t>
                  </w:r>
                  <w:r>
                    <w:rPr>
                      <w:rFonts w:hint="eastAsia"/>
                      <w:sz w:val="20"/>
                    </w:rPr>
                    <w:t xml:space="preserve">    </w:t>
                  </w:r>
                  <w:r>
                    <w:rPr>
                      <w:rFonts w:hint="eastAsia"/>
                      <w:sz w:val="20"/>
                    </w:rPr>
                    <w:t>如不选择将默认为继续，您将承担超过您风险承受能力的风险水平。</w:t>
                  </w:r>
                </w:p>
              </w:tc>
              <w:tc>
                <w:tcPr>
                  <w:tcW w:w="2816" w:type="dxa"/>
                  <w:vAlign w:val="center"/>
                </w:tcPr>
                <w:p w:rsidR="006D021F" w:rsidRDefault="006D021F">
                  <w:pPr>
                    <w:jc w:val="center"/>
                    <w:rPr>
                      <w:sz w:val="20"/>
                    </w:rPr>
                  </w:pPr>
                  <w:r>
                    <w:rPr>
                      <w:rFonts w:hint="eastAsia"/>
                      <w:sz w:val="20"/>
                    </w:rPr>
                    <w:t>是□</w:t>
                  </w:r>
                </w:p>
              </w:tc>
            </w:tr>
            <w:tr w:rsidR="006D021F" w:rsidTr="00794821">
              <w:trPr>
                <w:cantSplit/>
                <w:trHeight w:val="162"/>
              </w:trPr>
              <w:tc>
                <w:tcPr>
                  <w:tcW w:w="7849" w:type="dxa"/>
                  <w:vMerge/>
                  <w:vAlign w:val="center"/>
                </w:tcPr>
                <w:p w:rsidR="006D021F" w:rsidRDefault="006D021F">
                  <w:pPr>
                    <w:jc w:val="center"/>
                    <w:rPr>
                      <w:sz w:val="20"/>
                    </w:rPr>
                  </w:pPr>
                </w:p>
              </w:tc>
              <w:tc>
                <w:tcPr>
                  <w:tcW w:w="2816" w:type="dxa"/>
                  <w:vAlign w:val="center"/>
                </w:tcPr>
                <w:p w:rsidR="006D021F" w:rsidRDefault="006D021F">
                  <w:pPr>
                    <w:jc w:val="center"/>
                    <w:rPr>
                      <w:sz w:val="20"/>
                    </w:rPr>
                  </w:pPr>
                  <w:r>
                    <w:rPr>
                      <w:rFonts w:hint="eastAsia"/>
                      <w:sz w:val="20"/>
                    </w:rPr>
                    <w:t>否□</w:t>
                  </w:r>
                </w:p>
              </w:tc>
            </w:tr>
          </w:tbl>
          <w:p w:rsidR="006D021F" w:rsidRDefault="006D021F">
            <w:pPr>
              <w:rPr>
                <w:b/>
                <w:bCs/>
                <w:color w:val="000080"/>
                <w:sz w:val="20"/>
              </w:rPr>
            </w:pPr>
            <w:r>
              <w:rPr>
                <w:rFonts w:hint="eastAsia"/>
                <w:b/>
                <w:bCs/>
                <w:color w:val="000080"/>
                <w:sz w:val="20"/>
              </w:rPr>
              <w:t>5</w:t>
            </w:r>
            <w:r>
              <w:rPr>
                <w:rFonts w:hint="eastAsia"/>
                <w:b/>
                <w:bCs/>
                <w:color w:val="000080"/>
                <w:sz w:val="20"/>
              </w:rPr>
              <w:t>．客户签章</w:t>
            </w:r>
          </w:p>
        </w:tc>
      </w:tr>
      <w:tr w:rsidR="006D021F" w:rsidTr="00794821">
        <w:trPr>
          <w:cantSplit/>
          <w:trHeight w:val="2694"/>
        </w:trPr>
        <w:tc>
          <w:tcPr>
            <w:tcW w:w="10774" w:type="dxa"/>
            <w:gridSpan w:val="17"/>
            <w:vAlign w:val="center"/>
          </w:tcPr>
          <w:p w:rsidR="006D021F" w:rsidRPr="00011F90" w:rsidRDefault="00011F90">
            <w:pPr>
              <w:rPr>
                <w:sz w:val="15"/>
                <w:szCs w:val="15"/>
              </w:rPr>
            </w:pPr>
            <w:r w:rsidRPr="00011F90">
              <w:rPr>
                <w:rFonts w:hint="eastAsia"/>
                <w:sz w:val="15"/>
                <w:szCs w:val="15"/>
              </w:rPr>
              <w:t>本单位确认所填写的上述表格内容均真实、准确、完整，属于本单位真实自主意思表示，如相关内容填写与实际不符的，本单位自愿承担一切损失及不利后果。本单位已详细完整阅读相关基金的基金合同、招募说明书等法律文件以及公告内容，并接受上述文件所载明的所有现行有效法律条款及其他内容。</w:t>
            </w:r>
          </w:p>
          <w:p w:rsidR="006D021F" w:rsidRDefault="006D021F">
            <w:pPr>
              <w:rPr>
                <w:sz w:val="20"/>
              </w:rPr>
            </w:pPr>
            <w:r>
              <w:rPr>
                <w:rFonts w:hint="eastAsia"/>
                <w:sz w:val="20"/>
              </w:rPr>
              <w:t>申请人（经办人或代办人）签字：</w:t>
            </w:r>
            <w:r>
              <w:rPr>
                <w:rFonts w:hint="eastAsia"/>
                <w:sz w:val="20"/>
              </w:rPr>
              <w:t xml:space="preserve">                             </w:t>
            </w:r>
            <w:r>
              <w:rPr>
                <w:rFonts w:hint="eastAsia"/>
                <w:sz w:val="20"/>
              </w:rPr>
              <w:t>机构投资者盖章：（预留印鉴）</w:t>
            </w:r>
          </w:p>
          <w:p w:rsidR="006D021F" w:rsidRDefault="006D021F">
            <w:pPr>
              <w:rPr>
                <w:sz w:val="20"/>
              </w:rPr>
            </w:pPr>
          </w:p>
          <w:p w:rsidR="006D021F" w:rsidRPr="00011F90" w:rsidRDefault="006D021F">
            <w:pPr>
              <w:rPr>
                <w:sz w:val="20"/>
              </w:rPr>
            </w:pPr>
          </w:p>
          <w:p w:rsidR="006D021F" w:rsidRDefault="006D021F">
            <w:pPr>
              <w:rPr>
                <w:sz w:val="20"/>
              </w:rPr>
            </w:pPr>
          </w:p>
          <w:p w:rsidR="006D021F" w:rsidRDefault="006D021F">
            <w:pPr>
              <w:rPr>
                <w:sz w:val="20"/>
              </w:rPr>
            </w:pPr>
          </w:p>
          <w:p w:rsidR="006D021F" w:rsidRDefault="006D021F">
            <w:pPr>
              <w:rPr>
                <w:sz w:val="20"/>
              </w:rPr>
            </w:pPr>
            <w:r>
              <w:rPr>
                <w:rFonts w:hint="eastAsia"/>
                <w:sz w:val="20"/>
              </w:rPr>
              <w:t xml:space="preserve">                                                               </w:t>
            </w:r>
            <w:r>
              <w:rPr>
                <w:rFonts w:hint="eastAsia"/>
                <w:sz w:val="20"/>
              </w:rPr>
              <w:t>日期：</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r>
    </w:tbl>
    <w:p w:rsidR="006D021F" w:rsidRDefault="006D021F">
      <w:pPr>
        <w:rPr>
          <w:sz w:val="20"/>
        </w:rPr>
      </w:pPr>
      <w:r>
        <w:rPr>
          <w:rFonts w:hint="eastAsia"/>
          <w:sz w:val="20"/>
        </w:rPr>
        <w:t>本申请表由注册登记人留存，</w:t>
      </w:r>
      <w:r>
        <w:rPr>
          <w:rFonts w:hint="eastAsia"/>
          <w:b/>
          <w:bCs/>
          <w:sz w:val="20"/>
        </w:rPr>
        <w:t>原件无需回寄于我司</w:t>
      </w:r>
      <w:r>
        <w:rPr>
          <w:rFonts w:hint="eastAsia"/>
          <w:sz w:val="20"/>
        </w:rPr>
        <w:t>，谢谢。</w:t>
      </w:r>
    </w:p>
    <w:p w:rsidR="006D021F" w:rsidRDefault="006D021F">
      <w:pPr>
        <w:rPr>
          <w:rFonts w:eastAsia="黑体"/>
          <w:b/>
          <w:bCs/>
          <w:sz w:val="15"/>
          <w:szCs w:val="15"/>
        </w:rPr>
      </w:pPr>
      <w:r>
        <w:rPr>
          <w:rFonts w:eastAsia="黑体" w:hint="eastAsia"/>
          <w:b/>
          <w:bCs/>
          <w:sz w:val="15"/>
          <w:szCs w:val="15"/>
        </w:rPr>
        <w:t>警示条款：</w:t>
      </w:r>
    </w:p>
    <w:p w:rsidR="006D021F" w:rsidRDefault="006D021F">
      <w:pPr>
        <w:rPr>
          <w:sz w:val="15"/>
          <w:szCs w:val="15"/>
        </w:rPr>
      </w:pPr>
      <w:r>
        <w:rPr>
          <w:rFonts w:hint="eastAsia"/>
          <w:sz w:val="15"/>
          <w:szCs w:val="15"/>
        </w:rPr>
        <w:t>基金有风险，您的投资有可能遭受损失。</w:t>
      </w:r>
    </w:p>
    <w:p w:rsidR="006D021F" w:rsidRDefault="006D021F">
      <w:pPr>
        <w:rPr>
          <w:sz w:val="15"/>
          <w:szCs w:val="15"/>
        </w:rPr>
      </w:pPr>
      <w:r>
        <w:rPr>
          <w:rFonts w:hint="eastAsia"/>
          <w:sz w:val="15"/>
          <w:szCs w:val="15"/>
        </w:rPr>
        <w:t>本基金经中国证券监督委员会核准发行，但中国证监会对本基金作出的任何决定，均不表明其对本基金的价值和收益作出实质性的保证。</w:t>
      </w:r>
    </w:p>
    <w:p w:rsidR="006D021F" w:rsidRDefault="006D021F">
      <w:pPr>
        <w:rPr>
          <w:rFonts w:eastAsia="黑体"/>
          <w:b/>
          <w:bCs/>
          <w:sz w:val="15"/>
          <w:szCs w:val="15"/>
        </w:rPr>
      </w:pPr>
      <w:r>
        <w:rPr>
          <w:rFonts w:eastAsia="黑体" w:hint="eastAsia"/>
          <w:b/>
          <w:bCs/>
          <w:sz w:val="15"/>
          <w:szCs w:val="15"/>
        </w:rPr>
        <w:t>管理人声明：</w:t>
      </w:r>
    </w:p>
    <w:p w:rsidR="006D021F" w:rsidRDefault="006D021F">
      <w:pPr>
        <w:rPr>
          <w:sz w:val="15"/>
          <w:szCs w:val="15"/>
        </w:rPr>
      </w:pPr>
      <w:r>
        <w:rPr>
          <w:rFonts w:hint="eastAsia"/>
          <w:sz w:val="15"/>
          <w:szCs w:val="15"/>
        </w:rPr>
        <w:t>本基金管理人以往的经营业绩，不代表本基金未来业绩；</w:t>
      </w:r>
    </w:p>
    <w:p w:rsidR="006D021F" w:rsidRDefault="006D021F">
      <w:pPr>
        <w:rPr>
          <w:sz w:val="15"/>
          <w:szCs w:val="15"/>
        </w:rPr>
      </w:pPr>
      <w:r>
        <w:rPr>
          <w:rFonts w:hint="eastAsia"/>
          <w:sz w:val="15"/>
          <w:szCs w:val="15"/>
        </w:rPr>
        <w:t>基金管理人承诺以诚实信用、勤勉尽责的原则管理和运用基金资产，但不保证基金一定盈利，也不保证最低收益。</w:t>
      </w:r>
    </w:p>
    <w:p w:rsidR="006D021F" w:rsidRDefault="006D021F">
      <w:pPr>
        <w:rPr>
          <w:rFonts w:eastAsia="黑体"/>
          <w:b/>
          <w:bCs/>
          <w:sz w:val="15"/>
          <w:szCs w:val="15"/>
        </w:rPr>
      </w:pPr>
      <w:r>
        <w:rPr>
          <w:rFonts w:eastAsia="黑体" w:hint="eastAsia"/>
          <w:b/>
          <w:bCs/>
          <w:sz w:val="15"/>
          <w:szCs w:val="15"/>
        </w:rPr>
        <w:t>注意事项：</w:t>
      </w:r>
    </w:p>
    <w:p w:rsidR="006D021F" w:rsidRDefault="006D021F">
      <w:pPr>
        <w:numPr>
          <w:ilvl w:val="0"/>
          <w:numId w:val="1"/>
        </w:numPr>
        <w:rPr>
          <w:sz w:val="15"/>
          <w:szCs w:val="15"/>
        </w:rPr>
      </w:pPr>
      <w:r>
        <w:rPr>
          <w:rFonts w:hint="eastAsia"/>
          <w:sz w:val="15"/>
          <w:szCs w:val="15"/>
        </w:rPr>
        <w:t>本申请表只适用于已与本公司签订传真交易协议的机构投资者。</w:t>
      </w:r>
    </w:p>
    <w:p w:rsidR="006D021F" w:rsidRDefault="006D021F">
      <w:pPr>
        <w:numPr>
          <w:ilvl w:val="0"/>
          <w:numId w:val="1"/>
        </w:numPr>
        <w:rPr>
          <w:sz w:val="15"/>
          <w:szCs w:val="15"/>
        </w:rPr>
      </w:pPr>
      <w:r>
        <w:rPr>
          <w:rFonts w:hint="eastAsia"/>
          <w:sz w:val="15"/>
          <w:szCs w:val="15"/>
        </w:rPr>
        <w:t>机构投资者必须在开放日的</w:t>
      </w:r>
      <w:r>
        <w:rPr>
          <w:rFonts w:hint="eastAsia"/>
          <w:sz w:val="15"/>
          <w:szCs w:val="15"/>
        </w:rPr>
        <w:t>15:00</w:t>
      </w:r>
      <w:r>
        <w:rPr>
          <w:rFonts w:hint="eastAsia"/>
          <w:sz w:val="15"/>
          <w:szCs w:val="15"/>
        </w:rPr>
        <w:t>之前将申请表传真到本公司并经电话确认后方为有效。</w:t>
      </w:r>
    </w:p>
    <w:p w:rsidR="006D021F" w:rsidRDefault="006D021F">
      <w:pPr>
        <w:numPr>
          <w:ilvl w:val="0"/>
          <w:numId w:val="1"/>
        </w:numPr>
        <w:rPr>
          <w:sz w:val="15"/>
          <w:szCs w:val="15"/>
        </w:rPr>
      </w:pPr>
      <w:r>
        <w:rPr>
          <w:rFonts w:hint="eastAsia"/>
          <w:sz w:val="15"/>
          <w:szCs w:val="15"/>
        </w:rPr>
        <w:t>申购款需在交易当日</w:t>
      </w:r>
      <w:r>
        <w:rPr>
          <w:rFonts w:hint="eastAsia"/>
          <w:sz w:val="15"/>
          <w:szCs w:val="15"/>
        </w:rPr>
        <w:t>15:00</w:t>
      </w:r>
      <w:r>
        <w:rPr>
          <w:rFonts w:hint="eastAsia"/>
          <w:sz w:val="15"/>
          <w:szCs w:val="15"/>
        </w:rPr>
        <w:t>之前划出并将划款凭证传真至我司。</w:t>
      </w:r>
    </w:p>
    <w:p w:rsidR="006D021F" w:rsidRDefault="006D021F">
      <w:pPr>
        <w:numPr>
          <w:ilvl w:val="0"/>
          <w:numId w:val="1"/>
        </w:numPr>
        <w:rPr>
          <w:sz w:val="15"/>
          <w:szCs w:val="15"/>
        </w:rPr>
      </w:pPr>
      <w:r>
        <w:rPr>
          <w:rFonts w:hint="eastAsia"/>
          <w:sz w:val="15"/>
          <w:szCs w:val="15"/>
        </w:rPr>
        <w:t>关于我司开放式基金默认分红方式的提示：直销柜台销售的南方旗下开放式基金，除了货币基金、南方理财类基金的分红方式为红利再投资，其他开放式基金的默认分红方式均为现金分红，投资者可通过“其他业务申请”修改已申购开放式基金的分红方式。</w:t>
      </w:r>
    </w:p>
    <w:sectPr w:rsidR="006D021F" w:rsidSect="007472D8">
      <w:footerReference w:type="default" r:id="rId7"/>
      <w:pgSz w:w="11906" w:h="16838"/>
      <w:pgMar w:top="851" w:right="680" w:bottom="468" w:left="6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F6" w:rsidRDefault="004E17F6">
      <w:r>
        <w:separator/>
      </w:r>
    </w:p>
  </w:endnote>
  <w:endnote w:type="continuationSeparator" w:id="0">
    <w:p w:rsidR="004E17F6" w:rsidRDefault="004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1F" w:rsidRDefault="004E17F6">
    <w:pPr>
      <w:pStyle w:val="a8"/>
    </w:pPr>
    <w:r>
      <w:rPr>
        <w:sz w:val="20"/>
      </w:rPr>
      <w:pict>
        <v:shapetype id="_x0000_t202" coordsize="21600,21600" o:spt="202" path="m,l,21600r21600,l21600,xe">
          <v:stroke joinstyle="miter"/>
          <v:path gradientshapeok="t" o:connecttype="rect"/>
        </v:shapetype>
        <v:shape id="文本框 2" o:spid="_x0000_s2050" type="#_x0000_t202" style="position:absolute;margin-left:17.85pt;margin-top:25pt;width:495pt;height:23.4pt;z-index:251658240" stroked="f">
          <v:textbox inset="0,0,0,0">
            <w:txbxContent>
              <w:p w:rsidR="006D021F" w:rsidRDefault="006D021F">
                <w:pPr>
                  <w:jc w:val="center"/>
                </w:pPr>
                <w:r>
                  <w:rPr>
                    <w:rFonts w:hint="eastAsia"/>
                  </w:rPr>
                  <w:t>联系电话：</w:t>
                </w:r>
                <w:r>
                  <w:t>0755-82</w:t>
                </w:r>
                <w:r>
                  <w:rPr>
                    <w:rFonts w:hint="eastAsia"/>
                  </w:rPr>
                  <w:t>763905(6)</w:t>
                </w:r>
                <w:r>
                  <w:t xml:space="preserve">  </w:t>
                </w:r>
                <w:r>
                  <w:rPr>
                    <w:rFonts w:hint="eastAsia"/>
                  </w:rPr>
                  <w:t>传真：</w:t>
                </w:r>
                <w:r>
                  <w:t>0755-82</w:t>
                </w:r>
                <w:r>
                  <w:rPr>
                    <w:rFonts w:hint="eastAsia"/>
                  </w:rPr>
                  <w:t>763900</w:t>
                </w:r>
                <w:r>
                  <w:t xml:space="preserve">  </w:t>
                </w:r>
                <w:r>
                  <w:rPr>
                    <w:rFonts w:hint="eastAsia"/>
                  </w:rPr>
                  <w:t>电话中心：</w:t>
                </w:r>
                <w:r>
                  <w:t xml:space="preserve">400-889-8899  </w:t>
                </w:r>
                <w:r>
                  <w:rPr>
                    <w:rFonts w:hint="eastAsia"/>
                  </w:rPr>
                  <w:t>网站：</w:t>
                </w:r>
                <w:r>
                  <w:t>www.</w:t>
                </w:r>
                <w:r>
                  <w:rPr>
                    <w:rFonts w:hint="eastAsia"/>
                  </w:rPr>
                  <w:t>nf</w:t>
                </w:r>
                <w:r>
                  <w:t>fund.com</w:t>
                </w:r>
              </w:p>
              <w:p w:rsidR="006D021F" w:rsidRDefault="006D021F">
                <w:pPr>
                  <w:jc w:val="center"/>
                </w:pPr>
              </w:p>
            </w:txbxContent>
          </v:textbox>
        </v:shape>
      </w:pict>
    </w:r>
    <w:r>
      <w:rPr>
        <w:sz w:val="20"/>
      </w:rPr>
      <w:pict>
        <v:shape id="文本框 1" o:spid="_x0000_s2049" type="#_x0000_t202" style="position:absolute;margin-left:153pt;margin-top:-6.2pt;width:205.15pt;height:32.7pt;z-index:251657216" stroked="f">
          <v:textbox inset="0,0,0,0">
            <w:txbxContent>
              <w:p w:rsidR="006D021F" w:rsidRDefault="00011F90">
                <w:r>
                  <w:rPr>
                    <w:noProof/>
                  </w:rPr>
                  <w:drawing>
                    <wp:inline distT="0" distB="0" distL="0" distR="0">
                      <wp:extent cx="2528570" cy="318135"/>
                      <wp:effectExtent l="1905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528570" cy="318135"/>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F6" w:rsidRDefault="004E17F6">
      <w:r>
        <w:separator/>
      </w:r>
    </w:p>
  </w:footnote>
  <w:footnote w:type="continuationSeparator" w:id="0">
    <w:p w:rsidR="004E17F6" w:rsidRDefault="004E17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27D85"/>
    <w:multiLevelType w:val="multilevel"/>
    <w:tmpl w:val="4EE27D85"/>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6E593D"/>
    <w:rsid w:val="00011F90"/>
    <w:rsid w:val="00111A72"/>
    <w:rsid w:val="001177D6"/>
    <w:rsid w:val="001228A4"/>
    <w:rsid w:val="0015624F"/>
    <w:rsid w:val="001933F4"/>
    <w:rsid w:val="001C67DA"/>
    <w:rsid w:val="001D51D4"/>
    <w:rsid w:val="001D5914"/>
    <w:rsid w:val="001D7A54"/>
    <w:rsid w:val="00376713"/>
    <w:rsid w:val="004E17F6"/>
    <w:rsid w:val="004F0AD0"/>
    <w:rsid w:val="0050472D"/>
    <w:rsid w:val="005208F9"/>
    <w:rsid w:val="00587FAD"/>
    <w:rsid w:val="005C2D63"/>
    <w:rsid w:val="00690BDE"/>
    <w:rsid w:val="006D021F"/>
    <w:rsid w:val="006E593D"/>
    <w:rsid w:val="007276D8"/>
    <w:rsid w:val="007472D8"/>
    <w:rsid w:val="007820FC"/>
    <w:rsid w:val="00792831"/>
    <w:rsid w:val="00794821"/>
    <w:rsid w:val="007B3884"/>
    <w:rsid w:val="007B76F3"/>
    <w:rsid w:val="008145F0"/>
    <w:rsid w:val="00843D49"/>
    <w:rsid w:val="008B71BC"/>
    <w:rsid w:val="00913DAE"/>
    <w:rsid w:val="009C110A"/>
    <w:rsid w:val="009D4FC5"/>
    <w:rsid w:val="00A168BB"/>
    <w:rsid w:val="00A56F75"/>
    <w:rsid w:val="00B250CD"/>
    <w:rsid w:val="00B32964"/>
    <w:rsid w:val="00B37FF5"/>
    <w:rsid w:val="00B426EF"/>
    <w:rsid w:val="00B512A9"/>
    <w:rsid w:val="00B5608F"/>
    <w:rsid w:val="00BD1672"/>
    <w:rsid w:val="00C707E5"/>
    <w:rsid w:val="00CA44A7"/>
    <w:rsid w:val="00CE157E"/>
    <w:rsid w:val="00D831DF"/>
    <w:rsid w:val="00DF0862"/>
    <w:rsid w:val="00E05556"/>
    <w:rsid w:val="00E40D16"/>
    <w:rsid w:val="00E7134C"/>
    <w:rsid w:val="00E82EC1"/>
    <w:rsid w:val="00EE6921"/>
    <w:rsid w:val="00F95CB5"/>
    <w:rsid w:val="1FC42E2D"/>
    <w:rsid w:val="387B2D3B"/>
    <w:rsid w:val="5DF32230"/>
    <w:rsid w:val="61890716"/>
    <w:rsid w:val="6CB40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CE967E"/>
  <w15:docId w15:val="{3DE8CF4E-F39B-4F35-83FE-A4BA86AC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2D8"/>
    <w:pPr>
      <w:widowControl w:val="0"/>
      <w:jc w:val="both"/>
    </w:pPr>
    <w:rPr>
      <w:kern w:val="2"/>
      <w:sz w:val="18"/>
      <w:szCs w:val="24"/>
    </w:rPr>
  </w:style>
  <w:style w:type="paragraph" w:styleId="3">
    <w:name w:val="heading 3"/>
    <w:basedOn w:val="a"/>
    <w:next w:val="a"/>
    <w:qFormat/>
    <w:rsid w:val="007472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72D8"/>
    <w:rPr>
      <w:color w:val="0000FF"/>
      <w:u w:val="single"/>
    </w:rPr>
  </w:style>
  <w:style w:type="character" w:customStyle="1" w:styleId="a4">
    <w:name w:val="页眉 字符"/>
    <w:basedOn w:val="a0"/>
    <w:link w:val="a5"/>
    <w:uiPriority w:val="99"/>
    <w:rsid w:val="007472D8"/>
    <w:rPr>
      <w:kern w:val="2"/>
      <w:sz w:val="18"/>
      <w:szCs w:val="18"/>
    </w:rPr>
  </w:style>
  <w:style w:type="character" w:customStyle="1" w:styleId="a6">
    <w:name w:val="批注框文本 字符"/>
    <w:basedOn w:val="a0"/>
    <w:link w:val="a7"/>
    <w:rsid w:val="007472D8"/>
    <w:rPr>
      <w:kern w:val="2"/>
      <w:sz w:val="18"/>
      <w:szCs w:val="18"/>
    </w:rPr>
  </w:style>
  <w:style w:type="paragraph" w:styleId="a5">
    <w:name w:val="header"/>
    <w:basedOn w:val="a"/>
    <w:link w:val="a4"/>
    <w:uiPriority w:val="99"/>
    <w:rsid w:val="007472D8"/>
    <w:pPr>
      <w:pBdr>
        <w:bottom w:val="single" w:sz="6" w:space="1" w:color="auto"/>
      </w:pBdr>
      <w:tabs>
        <w:tab w:val="center" w:pos="4153"/>
        <w:tab w:val="right" w:pos="8306"/>
      </w:tabs>
      <w:snapToGrid w:val="0"/>
      <w:jc w:val="center"/>
    </w:pPr>
    <w:rPr>
      <w:szCs w:val="18"/>
    </w:rPr>
  </w:style>
  <w:style w:type="paragraph" w:styleId="a8">
    <w:name w:val="footer"/>
    <w:basedOn w:val="a"/>
    <w:rsid w:val="007472D8"/>
    <w:pPr>
      <w:tabs>
        <w:tab w:val="center" w:pos="4153"/>
        <w:tab w:val="right" w:pos="8306"/>
      </w:tabs>
      <w:snapToGrid w:val="0"/>
      <w:jc w:val="left"/>
    </w:pPr>
    <w:rPr>
      <w:szCs w:val="18"/>
    </w:rPr>
  </w:style>
  <w:style w:type="paragraph" w:styleId="a7">
    <w:name w:val="Balloon Text"/>
    <w:basedOn w:val="a"/>
    <w:link w:val="a6"/>
    <w:rsid w:val="007472D8"/>
    <w:rPr>
      <w:szCs w:val="18"/>
    </w:rPr>
  </w:style>
  <w:style w:type="character" w:styleId="a9">
    <w:name w:val="annotation reference"/>
    <w:basedOn w:val="a0"/>
    <w:rsid w:val="00376713"/>
    <w:rPr>
      <w:sz w:val="21"/>
      <w:szCs w:val="21"/>
    </w:rPr>
  </w:style>
  <w:style w:type="paragraph" w:styleId="aa">
    <w:name w:val="annotation text"/>
    <w:basedOn w:val="a"/>
    <w:link w:val="ab"/>
    <w:rsid w:val="00376713"/>
    <w:pPr>
      <w:jc w:val="left"/>
    </w:pPr>
  </w:style>
  <w:style w:type="character" w:customStyle="1" w:styleId="ab">
    <w:name w:val="批注文字 字符"/>
    <w:basedOn w:val="a0"/>
    <w:link w:val="aa"/>
    <w:rsid w:val="00376713"/>
    <w:rPr>
      <w:kern w:val="2"/>
      <w:sz w:val="18"/>
      <w:szCs w:val="24"/>
    </w:rPr>
  </w:style>
  <w:style w:type="paragraph" w:styleId="ac">
    <w:name w:val="annotation subject"/>
    <w:basedOn w:val="aa"/>
    <w:next w:val="aa"/>
    <w:link w:val="ad"/>
    <w:rsid w:val="00376713"/>
    <w:rPr>
      <w:b/>
      <w:bCs/>
    </w:rPr>
  </w:style>
  <w:style w:type="character" w:customStyle="1" w:styleId="ad">
    <w:name w:val="批注主题 字符"/>
    <w:basedOn w:val="ab"/>
    <w:link w:val="ac"/>
    <w:rsid w:val="00376713"/>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993</Characters>
  <Application>Microsoft Office Word</Application>
  <DocSecurity>0</DocSecurity>
  <PresentationFormat/>
  <Lines>8</Lines>
  <Paragraphs>2</Paragraphs>
  <Slides>0</Slides>
  <Notes>0</Notes>
  <HiddenSlides>0</HiddenSlides>
  <MMClips>0</MMClip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南方基金开户申请表</dc:title>
  <dc:creator>xxs</dc:creator>
  <cp:lastModifiedBy>张露莎</cp:lastModifiedBy>
  <cp:revision>5</cp:revision>
  <cp:lastPrinted>2001-07-16T03:29:00Z</cp:lastPrinted>
  <dcterms:created xsi:type="dcterms:W3CDTF">2016-02-16T02:20:00Z</dcterms:created>
  <dcterms:modified xsi:type="dcterms:W3CDTF">2017-06-30T09:01:00Z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